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09F" w:rsidRPr="00F51989" w:rsidRDefault="00A0609F" w:rsidP="00A0609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1"/>
          <w:szCs w:val="21"/>
        </w:rPr>
      </w:pPr>
      <w:bookmarkStart w:id="0" w:name="_GoBack"/>
      <w:bookmarkEnd w:id="0"/>
      <w:r w:rsidRPr="00AC393A">
        <w:rPr>
          <w:rFonts w:ascii="Arial" w:hAnsi="Arial" w:cs="Arial"/>
          <w:b/>
          <w:szCs w:val="21"/>
        </w:rPr>
        <w:t>Visión Estratégica y Plan de Acción</w:t>
      </w:r>
    </w:p>
    <w:p w:rsidR="00A0609F" w:rsidRPr="00F51989" w:rsidRDefault="00A0609F" w:rsidP="00A0609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1"/>
          <w:szCs w:val="21"/>
        </w:rPr>
      </w:pPr>
    </w:p>
    <w:p w:rsidR="00A0609F" w:rsidRPr="00F51989" w:rsidRDefault="00A0609F" w:rsidP="00A0609F">
      <w:pPr>
        <w:autoSpaceDE w:val="0"/>
        <w:autoSpaceDN w:val="0"/>
        <w:adjustRightInd w:val="0"/>
        <w:rPr>
          <w:rFonts w:ascii="Arial" w:hAnsi="Arial" w:cs="Arial"/>
          <w:b/>
          <w:sz w:val="21"/>
          <w:szCs w:val="21"/>
        </w:rPr>
      </w:pPr>
    </w:p>
    <w:p w:rsidR="00A0609F" w:rsidRPr="00AC393A" w:rsidRDefault="00A0609F" w:rsidP="00A0609F">
      <w:pPr>
        <w:autoSpaceDE w:val="0"/>
        <w:autoSpaceDN w:val="0"/>
        <w:adjustRightInd w:val="0"/>
        <w:rPr>
          <w:rFonts w:ascii="Arial" w:hAnsi="Arial" w:cs="Arial"/>
          <w:b/>
          <w:szCs w:val="21"/>
        </w:rPr>
      </w:pPr>
      <w:r w:rsidRPr="00AC393A">
        <w:rPr>
          <w:rFonts w:ascii="Arial" w:hAnsi="Arial" w:cs="Arial"/>
          <w:b/>
          <w:szCs w:val="21"/>
        </w:rPr>
        <w:t>Nuestra Visión</w:t>
      </w:r>
      <w:r>
        <w:rPr>
          <w:rFonts w:ascii="Arial" w:hAnsi="Arial" w:cs="Arial"/>
          <w:b/>
          <w:szCs w:val="21"/>
        </w:rPr>
        <w:t xml:space="preserve"> </w:t>
      </w:r>
    </w:p>
    <w:p w:rsidR="00A0609F" w:rsidRDefault="00A0609F" w:rsidP="00A0609F">
      <w:pPr>
        <w:autoSpaceDE w:val="0"/>
        <w:autoSpaceDN w:val="0"/>
        <w:adjustRightInd w:val="0"/>
        <w:jc w:val="both"/>
        <w:rPr>
          <w:rFonts w:ascii="OceanSansStd-Light" w:hAnsi="OceanSansStd-Light" w:cs="OceanSansStd-Light"/>
        </w:rPr>
      </w:pPr>
      <w:r>
        <w:rPr>
          <w:rFonts w:ascii="OceanSansStd-Light" w:hAnsi="OceanSansStd-Light" w:cs="OceanSansStd-Light"/>
        </w:rPr>
        <w:t xml:space="preserve">Como compañía de Jesús, ser educadores con orientación hacia la práctica, tanto en la investigación como en la docencia, no sólo </w:t>
      </w:r>
      <w:r w:rsidR="00D3529F">
        <w:rPr>
          <w:rFonts w:ascii="OceanSansStd-Light" w:hAnsi="OceanSansStd-Light" w:cs="OceanSansStd-Light"/>
        </w:rPr>
        <w:t xml:space="preserve">para </w:t>
      </w:r>
      <w:r>
        <w:rPr>
          <w:rFonts w:ascii="OceanSansStd-Light" w:hAnsi="OceanSansStd-Light" w:cs="OceanSansStd-Light"/>
        </w:rPr>
        <w:t xml:space="preserve">resolver los problemas </w:t>
      </w:r>
      <w:r w:rsidR="00D3529F">
        <w:rPr>
          <w:rFonts w:ascii="OceanSansStd-Light" w:hAnsi="OceanSansStd-Light" w:cs="OceanSansStd-Light"/>
        </w:rPr>
        <w:t>a</w:t>
      </w:r>
      <w:r>
        <w:rPr>
          <w:rFonts w:ascii="OceanSansStd-Light" w:hAnsi="OceanSansStd-Light" w:cs="OceanSansStd-Light"/>
        </w:rPr>
        <w:t xml:space="preserve"> corto plazo</w:t>
      </w:r>
      <w:r w:rsidR="00D3529F">
        <w:rPr>
          <w:rFonts w:ascii="OceanSansStd-Light" w:hAnsi="OceanSansStd-Light" w:cs="OceanSansStd-Light"/>
        </w:rPr>
        <w:t>,</w:t>
      </w:r>
      <w:r>
        <w:rPr>
          <w:rFonts w:ascii="OceanSansStd-Light" w:hAnsi="OceanSansStd-Light" w:cs="OceanSansStd-Light"/>
        </w:rPr>
        <w:t xml:space="preserve"> sino también colaborar a la solución de los grandes problemas que afectan actualmente a la humanidad: el desarrollo sostenible y justo, la convivencia intercultural, los valores que dan sentido a la acción transformadora de la sociedad.</w:t>
      </w:r>
    </w:p>
    <w:p w:rsidR="00A0609F" w:rsidRDefault="00A0609F" w:rsidP="00A0609F">
      <w:pPr>
        <w:autoSpaceDE w:val="0"/>
        <w:autoSpaceDN w:val="0"/>
        <w:adjustRightInd w:val="0"/>
        <w:rPr>
          <w:rFonts w:ascii="OceanSansStd-Light" w:hAnsi="OceanSansStd-Light" w:cs="OceanSansStd-Light"/>
        </w:rPr>
      </w:pPr>
    </w:p>
    <w:p w:rsidR="00A0609F" w:rsidRPr="00663390" w:rsidRDefault="00A0609F" w:rsidP="00A0609F">
      <w:pPr>
        <w:autoSpaceDE w:val="0"/>
        <w:autoSpaceDN w:val="0"/>
        <w:adjustRightInd w:val="0"/>
        <w:spacing w:before="80" w:after="80"/>
        <w:rPr>
          <w:rFonts w:ascii="Arial" w:hAnsi="Arial" w:cs="Arial"/>
          <w:b/>
        </w:rPr>
      </w:pPr>
      <w:r w:rsidRPr="00663390">
        <w:rPr>
          <w:rFonts w:ascii="Arial" w:hAnsi="Arial" w:cs="Arial"/>
          <w:b/>
        </w:rPr>
        <w:t>Retos y Compromisos de Respuesta que Asumimos</w:t>
      </w:r>
    </w:p>
    <w:p w:rsidR="00A0609F" w:rsidRPr="00663390" w:rsidRDefault="00A0609F" w:rsidP="00A0609F">
      <w:pPr>
        <w:tabs>
          <w:tab w:val="left" w:pos="1134"/>
        </w:tabs>
        <w:autoSpaceDE w:val="0"/>
        <w:autoSpaceDN w:val="0"/>
        <w:adjustRightInd w:val="0"/>
        <w:spacing w:before="80" w:after="80"/>
        <w:ind w:left="1134" w:hanging="1134"/>
        <w:jc w:val="both"/>
        <w:rPr>
          <w:rFonts w:ascii="Arial" w:hAnsi="Arial" w:cs="Arial"/>
          <w:b/>
        </w:rPr>
      </w:pPr>
      <w:r w:rsidRPr="00663390">
        <w:rPr>
          <w:rFonts w:ascii="Arial" w:hAnsi="Arial" w:cs="Arial"/>
          <w:b/>
        </w:rPr>
        <w:t>Reto 1:</w:t>
      </w:r>
      <w:r w:rsidRPr="00663390">
        <w:rPr>
          <w:rFonts w:ascii="Arial" w:hAnsi="Arial" w:cs="Arial"/>
          <w:b/>
        </w:rPr>
        <w:tab/>
      </w:r>
      <w:r w:rsidRPr="00663390">
        <w:rPr>
          <w:rFonts w:ascii="Arial" w:hAnsi="Arial" w:cs="Arial"/>
        </w:rPr>
        <w:t xml:space="preserve">Continuar sembrando la esperanza, a través del servicio de la fe y de la promoción de la justicia, ante los diferentes problemas que se encuentran en el país, desde el punto de vista educativo, salud, económico, político, </w:t>
      </w:r>
      <w:r w:rsidR="00D3529F">
        <w:rPr>
          <w:rFonts w:ascii="Arial" w:hAnsi="Arial" w:cs="Arial"/>
        </w:rPr>
        <w:t xml:space="preserve">social </w:t>
      </w:r>
      <w:r w:rsidRPr="00663390">
        <w:rPr>
          <w:rFonts w:ascii="Arial" w:hAnsi="Arial" w:cs="Arial"/>
        </w:rPr>
        <w:t>entre otros, con el fin de contribuir a la reconstrucción y salvación del mismo.</w:t>
      </w:r>
    </w:p>
    <w:p w:rsidR="00A0609F" w:rsidRPr="00663390" w:rsidRDefault="00A0609F" w:rsidP="00A0609F">
      <w:pPr>
        <w:autoSpaceDE w:val="0"/>
        <w:autoSpaceDN w:val="0"/>
        <w:adjustRightInd w:val="0"/>
        <w:spacing w:before="80" w:after="80"/>
        <w:ind w:left="1134"/>
        <w:rPr>
          <w:rFonts w:ascii="Arial" w:hAnsi="Arial" w:cs="Arial"/>
          <w:b/>
        </w:rPr>
      </w:pPr>
      <w:r w:rsidRPr="00663390">
        <w:rPr>
          <w:rFonts w:ascii="Arial" w:hAnsi="Arial" w:cs="Arial"/>
          <w:b/>
        </w:rPr>
        <w:t>1.1. Líneas de acción que continuaremos y profundizaremos</w:t>
      </w:r>
    </w:p>
    <w:p w:rsidR="00A0609F" w:rsidRPr="00663390" w:rsidRDefault="00A0609F" w:rsidP="00A0609F">
      <w:pPr>
        <w:numPr>
          <w:ilvl w:val="0"/>
          <w:numId w:val="3"/>
        </w:numPr>
        <w:tabs>
          <w:tab w:val="left" w:pos="1560"/>
        </w:tabs>
        <w:autoSpaceDE w:val="0"/>
        <w:autoSpaceDN w:val="0"/>
        <w:adjustRightInd w:val="0"/>
        <w:spacing w:before="80" w:after="80" w:line="276" w:lineRule="auto"/>
        <w:ind w:left="1560" w:hanging="426"/>
        <w:jc w:val="both"/>
        <w:rPr>
          <w:rFonts w:ascii="Arial" w:hAnsi="Arial" w:cs="Arial"/>
        </w:rPr>
      </w:pPr>
      <w:r w:rsidRPr="00663390">
        <w:rPr>
          <w:rFonts w:ascii="Arial" w:hAnsi="Arial" w:cs="Arial"/>
          <w:color w:val="222222"/>
          <w:shd w:val="clear" w:color="auto" w:fill="FFFFFF"/>
        </w:rPr>
        <w:t xml:space="preserve">Realización de las II Jornadas de la </w:t>
      </w:r>
      <w:r w:rsidRPr="00663390">
        <w:rPr>
          <w:rFonts w:ascii="Arial" w:hAnsi="Arial" w:cs="Arial"/>
        </w:rPr>
        <w:t>RAIF</w:t>
      </w:r>
      <w:r w:rsidR="00D3529F">
        <w:rPr>
          <w:rFonts w:ascii="Arial" w:hAnsi="Arial" w:cs="Arial"/>
        </w:rPr>
        <w:t xml:space="preserve"> (</w:t>
      </w:r>
      <w:r w:rsidRPr="00663390">
        <w:rPr>
          <w:rFonts w:ascii="Arial" w:hAnsi="Arial" w:cs="Arial"/>
          <w:color w:val="222222"/>
          <w:shd w:val="clear" w:color="auto" w:fill="FFFFFF"/>
        </w:rPr>
        <w:t>Región Apostólica Interprovincial Colombia – Venezuela</w:t>
      </w:r>
      <w:r w:rsidR="00D3529F">
        <w:rPr>
          <w:rFonts w:ascii="Arial" w:hAnsi="Arial" w:cs="Arial"/>
          <w:color w:val="222222"/>
          <w:shd w:val="clear" w:color="auto" w:fill="FFFFFF"/>
        </w:rPr>
        <w:t>)</w:t>
      </w:r>
      <w:r w:rsidRPr="00663390">
        <w:rPr>
          <w:rFonts w:ascii="Arial" w:hAnsi="Arial" w:cs="Arial"/>
          <w:color w:val="222222"/>
          <w:shd w:val="clear" w:color="auto" w:fill="FFFFFF"/>
        </w:rPr>
        <w:t>.  En estas jornadas se abordarán temas relacionados con las áreas de atención de la RAIF</w:t>
      </w:r>
      <w:r>
        <w:rPr>
          <w:rFonts w:ascii="Arial" w:hAnsi="Arial" w:cs="Arial"/>
          <w:color w:val="222222"/>
          <w:shd w:val="clear" w:color="auto" w:fill="FFFFFF"/>
        </w:rPr>
        <w:t>:</w:t>
      </w:r>
      <w:r w:rsidRPr="00663390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663390">
        <w:rPr>
          <w:rFonts w:ascii="Arial" w:hAnsi="Arial" w:cs="Arial"/>
          <w:bCs/>
          <w:color w:val="222222"/>
          <w:shd w:val="clear" w:color="auto" w:fill="FFFFFF"/>
        </w:rPr>
        <w:t>Cultura, Actores sociales, Educación, Investigación, Violencia y Movilidad</w:t>
      </w:r>
      <w:r>
        <w:rPr>
          <w:rFonts w:ascii="Arial" w:hAnsi="Arial" w:cs="Arial"/>
          <w:bCs/>
          <w:color w:val="222222"/>
          <w:shd w:val="clear" w:color="auto" w:fill="FFFFFF"/>
        </w:rPr>
        <w:t>.</w:t>
      </w:r>
    </w:p>
    <w:p w:rsidR="00A0609F" w:rsidRPr="00663390" w:rsidRDefault="00A0609F" w:rsidP="00A0609F">
      <w:pPr>
        <w:autoSpaceDE w:val="0"/>
        <w:autoSpaceDN w:val="0"/>
        <w:adjustRightInd w:val="0"/>
        <w:spacing w:before="80" w:after="80"/>
        <w:ind w:left="1134"/>
        <w:rPr>
          <w:rFonts w:ascii="Arial" w:hAnsi="Arial" w:cs="Arial"/>
          <w:b/>
        </w:rPr>
      </w:pPr>
      <w:r w:rsidRPr="00663390">
        <w:rPr>
          <w:rFonts w:ascii="Arial" w:hAnsi="Arial" w:cs="Arial"/>
          <w:b/>
        </w:rPr>
        <w:t>1.2. Líneas de acción nuevas o reformuladas que emprenderemos</w:t>
      </w:r>
    </w:p>
    <w:p w:rsidR="00A0609F" w:rsidRPr="00BA46EB" w:rsidRDefault="00A0609F" w:rsidP="00A0609F">
      <w:pPr>
        <w:numPr>
          <w:ilvl w:val="0"/>
          <w:numId w:val="3"/>
        </w:numPr>
        <w:tabs>
          <w:tab w:val="left" w:pos="1560"/>
        </w:tabs>
        <w:autoSpaceDE w:val="0"/>
        <w:autoSpaceDN w:val="0"/>
        <w:adjustRightInd w:val="0"/>
        <w:spacing w:before="80" w:after="80" w:line="276" w:lineRule="auto"/>
        <w:ind w:left="1560" w:hanging="426"/>
        <w:jc w:val="both"/>
        <w:rPr>
          <w:rFonts w:ascii="Arial" w:hAnsi="Arial" w:cs="Arial"/>
          <w:color w:val="222222"/>
          <w:shd w:val="clear" w:color="auto" w:fill="FFFFFF"/>
        </w:rPr>
      </w:pPr>
      <w:r w:rsidRPr="00BA46EB">
        <w:rPr>
          <w:rFonts w:ascii="Arial" w:hAnsi="Arial" w:cs="Arial"/>
          <w:color w:val="222222"/>
          <w:shd w:val="clear" w:color="auto" w:fill="FFFFFF"/>
        </w:rPr>
        <w:t>Foros relacionados con el uso de las tecnologías para el logro de la integración de personas ciegas y sordas a los contextos educativos.</w:t>
      </w:r>
    </w:p>
    <w:p w:rsidR="00A0609F" w:rsidRPr="00BA46EB" w:rsidRDefault="00A0609F" w:rsidP="00A0609F">
      <w:pPr>
        <w:numPr>
          <w:ilvl w:val="0"/>
          <w:numId w:val="3"/>
        </w:numPr>
        <w:tabs>
          <w:tab w:val="left" w:pos="1560"/>
        </w:tabs>
        <w:autoSpaceDE w:val="0"/>
        <w:autoSpaceDN w:val="0"/>
        <w:adjustRightInd w:val="0"/>
        <w:spacing w:before="80" w:after="80" w:line="276" w:lineRule="auto"/>
        <w:ind w:left="1560" w:hanging="426"/>
        <w:jc w:val="both"/>
        <w:rPr>
          <w:rFonts w:ascii="Arial" w:hAnsi="Arial" w:cs="Arial"/>
          <w:color w:val="222222"/>
          <w:shd w:val="clear" w:color="auto" w:fill="FFFFFF"/>
        </w:rPr>
      </w:pPr>
      <w:r w:rsidRPr="00BA46EB">
        <w:rPr>
          <w:rFonts w:ascii="Arial" w:hAnsi="Arial" w:cs="Arial"/>
          <w:color w:val="222222"/>
          <w:shd w:val="clear" w:color="auto" w:fill="FFFFFF"/>
        </w:rPr>
        <w:t xml:space="preserve">Humanización del estudiantado con los </w:t>
      </w:r>
      <w:proofErr w:type="spellStart"/>
      <w:r w:rsidRPr="00BA46EB">
        <w:rPr>
          <w:rFonts w:ascii="Arial" w:hAnsi="Arial" w:cs="Arial"/>
          <w:color w:val="222222"/>
          <w:shd w:val="clear" w:color="auto" w:fill="FFFFFF"/>
        </w:rPr>
        <w:t>ancianatos</w:t>
      </w:r>
      <w:proofErr w:type="spellEnd"/>
      <w:r w:rsidRPr="00BA46EB">
        <w:rPr>
          <w:rFonts w:ascii="Arial" w:hAnsi="Arial" w:cs="Arial"/>
          <w:color w:val="222222"/>
          <w:shd w:val="clear" w:color="auto" w:fill="FFFFFF"/>
        </w:rPr>
        <w:t xml:space="preserve"> y </w:t>
      </w:r>
      <w:proofErr w:type="spellStart"/>
      <w:r w:rsidRPr="00BA46EB">
        <w:rPr>
          <w:rFonts w:ascii="Arial" w:hAnsi="Arial" w:cs="Arial"/>
          <w:color w:val="222222"/>
          <w:shd w:val="clear" w:color="auto" w:fill="FFFFFF"/>
        </w:rPr>
        <w:t>orferinatos</w:t>
      </w:r>
      <w:proofErr w:type="spellEnd"/>
      <w:r w:rsidRPr="00BA46EB">
        <w:rPr>
          <w:rFonts w:ascii="Arial" w:hAnsi="Arial" w:cs="Arial"/>
          <w:color w:val="222222"/>
          <w:shd w:val="clear" w:color="auto" w:fill="FFFFFF"/>
        </w:rPr>
        <w:t>.  Cercanía por los más pobres</w:t>
      </w:r>
      <w:r w:rsidR="007A5DCC">
        <w:rPr>
          <w:rFonts w:ascii="Arial" w:hAnsi="Arial" w:cs="Arial"/>
          <w:color w:val="222222"/>
          <w:shd w:val="clear" w:color="auto" w:fill="FFFFFF"/>
        </w:rPr>
        <w:t xml:space="preserve"> y</w:t>
      </w:r>
      <w:r w:rsidRPr="00BA46EB">
        <w:rPr>
          <w:rFonts w:ascii="Arial" w:hAnsi="Arial" w:cs="Arial"/>
          <w:color w:val="222222"/>
          <w:shd w:val="clear" w:color="auto" w:fill="FFFFFF"/>
        </w:rPr>
        <w:t xml:space="preserve"> por los más afectados.</w:t>
      </w:r>
    </w:p>
    <w:p w:rsidR="00A0609F" w:rsidRPr="00663390" w:rsidRDefault="00A0609F" w:rsidP="00A0609F">
      <w:pPr>
        <w:autoSpaceDE w:val="0"/>
        <w:autoSpaceDN w:val="0"/>
        <w:adjustRightInd w:val="0"/>
        <w:spacing w:before="80" w:after="80"/>
        <w:ind w:left="1134" w:hanging="1134"/>
        <w:jc w:val="both"/>
        <w:rPr>
          <w:rFonts w:ascii="Arial" w:hAnsi="Arial" w:cs="Arial"/>
          <w:b/>
        </w:rPr>
      </w:pPr>
      <w:r w:rsidRPr="00663390">
        <w:rPr>
          <w:rFonts w:ascii="Arial" w:hAnsi="Arial" w:cs="Arial"/>
          <w:b/>
        </w:rPr>
        <w:t xml:space="preserve">Reto 2: </w:t>
      </w:r>
      <w:r>
        <w:rPr>
          <w:rFonts w:ascii="Arial" w:hAnsi="Arial" w:cs="Arial"/>
          <w:b/>
        </w:rPr>
        <w:tab/>
      </w:r>
      <w:r w:rsidRPr="00BA46EB">
        <w:rPr>
          <w:rFonts w:ascii="Arial" w:hAnsi="Arial" w:cs="Arial"/>
        </w:rPr>
        <w:t>Incentivar la vocación docente en los estudiantes de educación media, diversificada y profesional</w:t>
      </w:r>
      <w:r w:rsidR="007A5DCC">
        <w:rPr>
          <w:rFonts w:ascii="Arial" w:hAnsi="Arial" w:cs="Arial"/>
        </w:rPr>
        <w:t>, además</w:t>
      </w:r>
      <w:r w:rsidRPr="00BA46EB">
        <w:rPr>
          <w:rFonts w:ascii="Arial" w:hAnsi="Arial" w:cs="Arial"/>
        </w:rPr>
        <w:t xml:space="preserve"> mejorar la formación que reciben.</w:t>
      </w:r>
    </w:p>
    <w:p w:rsidR="00A0609F" w:rsidRPr="00663390" w:rsidRDefault="00A0609F" w:rsidP="00A0609F">
      <w:pPr>
        <w:autoSpaceDE w:val="0"/>
        <w:autoSpaceDN w:val="0"/>
        <w:adjustRightInd w:val="0"/>
        <w:spacing w:before="80" w:after="80"/>
        <w:ind w:left="1134"/>
        <w:rPr>
          <w:rFonts w:ascii="Arial" w:hAnsi="Arial" w:cs="Arial"/>
          <w:b/>
        </w:rPr>
      </w:pPr>
      <w:r w:rsidRPr="00663390">
        <w:rPr>
          <w:rFonts w:ascii="Arial" w:hAnsi="Arial" w:cs="Arial"/>
          <w:b/>
        </w:rPr>
        <w:t>2.1. Líneas de acción que continuaremos y profundizaremos</w:t>
      </w:r>
    </w:p>
    <w:p w:rsidR="00A0609F" w:rsidRPr="00CE11C2" w:rsidRDefault="00A0609F" w:rsidP="00A0609F">
      <w:pPr>
        <w:numPr>
          <w:ilvl w:val="0"/>
          <w:numId w:val="3"/>
        </w:numPr>
        <w:tabs>
          <w:tab w:val="left" w:pos="1560"/>
        </w:tabs>
        <w:autoSpaceDE w:val="0"/>
        <w:autoSpaceDN w:val="0"/>
        <w:adjustRightInd w:val="0"/>
        <w:spacing w:before="80" w:after="80" w:line="276" w:lineRule="auto"/>
        <w:ind w:left="1560" w:hanging="426"/>
        <w:jc w:val="both"/>
        <w:rPr>
          <w:rFonts w:ascii="Arial" w:hAnsi="Arial" w:cs="Arial"/>
          <w:color w:val="222222"/>
          <w:shd w:val="clear" w:color="auto" w:fill="FFFFFF"/>
        </w:rPr>
      </w:pPr>
      <w:r w:rsidRPr="00CE11C2">
        <w:rPr>
          <w:rFonts w:ascii="Arial" w:hAnsi="Arial" w:cs="Arial"/>
          <w:color w:val="222222"/>
          <w:shd w:val="clear" w:color="auto" w:fill="FFFFFF"/>
        </w:rPr>
        <w:t>Visitas a los diferentes planteles de educación media.</w:t>
      </w:r>
    </w:p>
    <w:p w:rsidR="00A0609F" w:rsidRPr="00663390" w:rsidRDefault="00A0609F" w:rsidP="00A0609F">
      <w:pPr>
        <w:autoSpaceDE w:val="0"/>
        <w:autoSpaceDN w:val="0"/>
        <w:adjustRightInd w:val="0"/>
        <w:spacing w:before="80" w:after="80"/>
        <w:ind w:left="1134"/>
        <w:rPr>
          <w:rFonts w:ascii="Arial" w:hAnsi="Arial" w:cs="Arial"/>
          <w:b/>
        </w:rPr>
      </w:pPr>
      <w:r w:rsidRPr="00663390">
        <w:rPr>
          <w:rFonts w:ascii="Arial" w:hAnsi="Arial" w:cs="Arial"/>
          <w:b/>
        </w:rPr>
        <w:t>2.2. Líneas de acción nuevas o reformuladas que emprenderemos</w:t>
      </w:r>
    </w:p>
    <w:p w:rsidR="00A0609F" w:rsidRPr="00CE11C2" w:rsidRDefault="00A0609F" w:rsidP="00A0609F">
      <w:pPr>
        <w:numPr>
          <w:ilvl w:val="0"/>
          <w:numId w:val="3"/>
        </w:numPr>
        <w:tabs>
          <w:tab w:val="left" w:pos="1560"/>
        </w:tabs>
        <w:autoSpaceDE w:val="0"/>
        <w:autoSpaceDN w:val="0"/>
        <w:adjustRightInd w:val="0"/>
        <w:spacing w:before="80" w:after="80" w:line="276" w:lineRule="auto"/>
        <w:ind w:left="1560" w:hanging="426"/>
        <w:jc w:val="both"/>
        <w:rPr>
          <w:rFonts w:ascii="Arial" w:hAnsi="Arial" w:cs="Arial"/>
          <w:color w:val="222222"/>
          <w:shd w:val="clear" w:color="auto" w:fill="FFFFFF"/>
        </w:rPr>
      </w:pPr>
      <w:r w:rsidRPr="00CE11C2">
        <w:rPr>
          <w:rFonts w:ascii="Arial" w:hAnsi="Arial" w:cs="Arial"/>
          <w:color w:val="222222"/>
          <w:shd w:val="clear" w:color="auto" w:fill="FFFFFF"/>
        </w:rPr>
        <w:lastRenderedPageBreak/>
        <w:t xml:space="preserve">Invitar </w:t>
      </w:r>
      <w:r w:rsidR="007A5DCC">
        <w:rPr>
          <w:rFonts w:ascii="Arial" w:hAnsi="Arial" w:cs="Arial"/>
          <w:color w:val="222222"/>
          <w:shd w:val="clear" w:color="auto" w:fill="FFFFFF"/>
        </w:rPr>
        <w:t xml:space="preserve">a los </w:t>
      </w:r>
      <w:r w:rsidRPr="00CE11C2">
        <w:rPr>
          <w:rFonts w:ascii="Arial" w:hAnsi="Arial" w:cs="Arial"/>
          <w:color w:val="222222"/>
          <w:shd w:val="clear" w:color="auto" w:fill="FFFFFF"/>
        </w:rPr>
        <w:t xml:space="preserve">estudiantes de educación media para que conozcan las </w:t>
      </w:r>
      <w:r>
        <w:rPr>
          <w:rFonts w:ascii="Arial" w:hAnsi="Arial" w:cs="Arial"/>
          <w:color w:val="222222"/>
          <w:shd w:val="clear" w:color="auto" w:fill="FFFFFF"/>
        </w:rPr>
        <w:t>instalaciones de la Universidad y participen en el desarrollo de alguna actividad académica.</w:t>
      </w:r>
    </w:p>
    <w:p w:rsidR="00A0609F" w:rsidRPr="00CE11C2" w:rsidRDefault="00A0609F" w:rsidP="00A0609F">
      <w:pPr>
        <w:numPr>
          <w:ilvl w:val="0"/>
          <w:numId w:val="3"/>
        </w:numPr>
        <w:tabs>
          <w:tab w:val="left" w:pos="1560"/>
        </w:tabs>
        <w:autoSpaceDE w:val="0"/>
        <w:autoSpaceDN w:val="0"/>
        <w:adjustRightInd w:val="0"/>
        <w:spacing w:before="80" w:after="80" w:line="276" w:lineRule="auto"/>
        <w:ind w:left="1560" w:hanging="426"/>
        <w:jc w:val="both"/>
        <w:rPr>
          <w:rFonts w:ascii="Arial" w:hAnsi="Arial" w:cs="Arial"/>
          <w:color w:val="222222"/>
          <w:shd w:val="clear" w:color="auto" w:fill="FFFFFF"/>
        </w:rPr>
      </w:pPr>
      <w:r w:rsidRPr="00CE11C2">
        <w:rPr>
          <w:rFonts w:ascii="Arial" w:hAnsi="Arial" w:cs="Arial"/>
          <w:color w:val="222222"/>
          <w:shd w:val="clear" w:color="auto" w:fill="FFFFFF"/>
        </w:rPr>
        <w:t>Promover talleres de capacitación y actualización a los docentes de educación media.</w:t>
      </w:r>
    </w:p>
    <w:p w:rsidR="00A0609F" w:rsidRPr="00F51989" w:rsidRDefault="00A0609F" w:rsidP="00A0609F">
      <w:pPr>
        <w:autoSpaceDE w:val="0"/>
        <w:autoSpaceDN w:val="0"/>
        <w:adjustRightInd w:val="0"/>
        <w:spacing w:before="80" w:after="80"/>
        <w:rPr>
          <w:rFonts w:ascii="Arial" w:hAnsi="Arial" w:cs="Arial"/>
          <w:b/>
          <w:sz w:val="21"/>
          <w:szCs w:val="21"/>
        </w:rPr>
      </w:pPr>
    </w:p>
    <w:p w:rsidR="00A0609F" w:rsidRPr="00663390" w:rsidRDefault="00A0609F" w:rsidP="00A0609F">
      <w:pPr>
        <w:autoSpaceDE w:val="0"/>
        <w:autoSpaceDN w:val="0"/>
        <w:adjustRightInd w:val="0"/>
        <w:spacing w:before="80" w:after="80"/>
        <w:ind w:left="1134" w:hanging="1134"/>
        <w:jc w:val="both"/>
        <w:rPr>
          <w:rFonts w:ascii="Arial" w:hAnsi="Arial" w:cs="Arial"/>
          <w:b/>
        </w:rPr>
      </w:pPr>
      <w:r w:rsidRPr="00F51989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</w:rPr>
        <w:t>Reto 3</w:t>
      </w:r>
      <w:r w:rsidRPr="00663390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ab/>
      </w:r>
      <w:r w:rsidRPr="0074021A">
        <w:rPr>
          <w:rFonts w:ascii="Arial" w:hAnsi="Arial" w:cs="Arial"/>
        </w:rPr>
        <w:t>Generar trabajo en redes de comunicación con las demás obras de la compañía.</w:t>
      </w:r>
    </w:p>
    <w:p w:rsidR="00E55327" w:rsidRPr="00663390" w:rsidRDefault="00E55327" w:rsidP="00E55327">
      <w:pPr>
        <w:autoSpaceDE w:val="0"/>
        <w:autoSpaceDN w:val="0"/>
        <w:adjustRightInd w:val="0"/>
        <w:spacing w:before="80" w:after="80"/>
        <w:ind w:left="1134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Pr="00663390">
        <w:rPr>
          <w:rFonts w:ascii="Arial" w:hAnsi="Arial" w:cs="Arial"/>
          <w:b/>
        </w:rPr>
        <w:t>.1. Líneas de acción que continuaremos y profundizaremos</w:t>
      </w:r>
    </w:p>
    <w:p w:rsidR="00E55327" w:rsidRDefault="00E55327" w:rsidP="00E55327">
      <w:pPr>
        <w:numPr>
          <w:ilvl w:val="0"/>
          <w:numId w:val="3"/>
        </w:numPr>
        <w:tabs>
          <w:tab w:val="left" w:pos="1560"/>
        </w:tabs>
        <w:autoSpaceDE w:val="0"/>
        <w:autoSpaceDN w:val="0"/>
        <w:adjustRightInd w:val="0"/>
        <w:spacing w:before="80" w:after="80" w:line="276" w:lineRule="auto"/>
        <w:ind w:left="1560" w:hanging="426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Aprovechar la red AUSJAL, </w:t>
      </w:r>
      <w:r w:rsidR="007A5DCC">
        <w:rPr>
          <w:rFonts w:ascii="Arial" w:hAnsi="Arial" w:cs="Arial"/>
          <w:color w:val="222222"/>
          <w:shd w:val="clear" w:color="auto" w:fill="FFFFFF"/>
        </w:rPr>
        <w:t>en</w:t>
      </w:r>
      <w:r>
        <w:rPr>
          <w:rFonts w:ascii="Arial" w:hAnsi="Arial" w:cs="Arial"/>
          <w:color w:val="222222"/>
          <w:shd w:val="clear" w:color="auto" w:fill="FFFFFF"/>
        </w:rPr>
        <w:t xml:space="preserve"> el intercambio de experiencias con el fin de fortalecer la identidad del carisma ignaciano, para </w:t>
      </w:r>
      <w:r w:rsidR="007A5DCC">
        <w:rPr>
          <w:rFonts w:ascii="Arial" w:hAnsi="Arial" w:cs="Arial"/>
          <w:color w:val="222222"/>
          <w:shd w:val="clear" w:color="auto" w:fill="FFFFFF"/>
        </w:rPr>
        <w:t xml:space="preserve">el </w:t>
      </w:r>
      <w:r>
        <w:rPr>
          <w:rFonts w:ascii="Arial" w:hAnsi="Arial" w:cs="Arial"/>
          <w:color w:val="222222"/>
          <w:shd w:val="clear" w:color="auto" w:fill="FFFFFF"/>
        </w:rPr>
        <w:t>enriquecimiento social, cultural, educativo, etc</w:t>
      </w:r>
      <w:r w:rsidRPr="00CE11C2">
        <w:rPr>
          <w:rFonts w:ascii="Arial" w:hAnsi="Arial" w:cs="Arial"/>
          <w:color w:val="222222"/>
          <w:shd w:val="clear" w:color="auto" w:fill="FFFFFF"/>
        </w:rPr>
        <w:t>.</w:t>
      </w:r>
    </w:p>
    <w:p w:rsidR="005A3554" w:rsidRDefault="005A3554" w:rsidP="005A3554">
      <w:pPr>
        <w:tabs>
          <w:tab w:val="left" w:pos="1560"/>
        </w:tabs>
        <w:autoSpaceDE w:val="0"/>
        <w:autoSpaceDN w:val="0"/>
        <w:adjustRightInd w:val="0"/>
        <w:spacing w:before="80" w:after="80" w:line="276" w:lineRule="auto"/>
        <w:jc w:val="both"/>
        <w:rPr>
          <w:rFonts w:ascii="Arial" w:hAnsi="Arial" w:cs="Arial"/>
          <w:color w:val="222222"/>
          <w:shd w:val="clear" w:color="auto" w:fill="FFFFFF"/>
        </w:rPr>
      </w:pPr>
    </w:p>
    <w:p w:rsidR="005A3554" w:rsidRPr="00663390" w:rsidRDefault="005A3554" w:rsidP="005A3554">
      <w:pPr>
        <w:autoSpaceDE w:val="0"/>
        <w:autoSpaceDN w:val="0"/>
        <w:adjustRightInd w:val="0"/>
        <w:spacing w:before="80" w:after="80"/>
        <w:ind w:left="1134" w:hanging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Reto 4</w:t>
      </w:r>
      <w:r w:rsidRPr="00663390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ab/>
      </w:r>
      <w:r w:rsidRPr="0074021A">
        <w:rPr>
          <w:rFonts w:ascii="Arial" w:hAnsi="Arial" w:cs="Arial"/>
        </w:rPr>
        <w:t>Generar</w:t>
      </w:r>
      <w:r>
        <w:rPr>
          <w:rFonts w:ascii="Arial" w:hAnsi="Arial" w:cs="Arial"/>
        </w:rPr>
        <w:t xml:space="preserve"> conciencia política en nuestra comunidad</w:t>
      </w:r>
      <w:r w:rsidRPr="0074021A">
        <w:rPr>
          <w:rFonts w:ascii="Arial" w:hAnsi="Arial" w:cs="Arial"/>
        </w:rPr>
        <w:t>.</w:t>
      </w:r>
    </w:p>
    <w:p w:rsidR="005A3554" w:rsidRPr="00663390" w:rsidRDefault="005A3554" w:rsidP="005A3554">
      <w:pPr>
        <w:autoSpaceDE w:val="0"/>
        <w:autoSpaceDN w:val="0"/>
        <w:adjustRightInd w:val="0"/>
        <w:spacing w:before="80" w:after="80"/>
        <w:ind w:left="1134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Pr="00663390">
        <w:rPr>
          <w:rFonts w:ascii="Arial" w:hAnsi="Arial" w:cs="Arial"/>
          <w:b/>
        </w:rPr>
        <w:t>.1. Líneas de acción nuevas o reformuladas que emprenderemos</w:t>
      </w:r>
    </w:p>
    <w:p w:rsidR="005A3554" w:rsidRPr="005A3554" w:rsidRDefault="005A3554" w:rsidP="005A3554">
      <w:pPr>
        <w:pStyle w:val="Prrafodelista"/>
        <w:numPr>
          <w:ilvl w:val="0"/>
          <w:numId w:val="3"/>
        </w:numPr>
        <w:tabs>
          <w:tab w:val="left" w:pos="1560"/>
        </w:tabs>
        <w:autoSpaceDE w:val="0"/>
        <w:autoSpaceDN w:val="0"/>
        <w:adjustRightInd w:val="0"/>
        <w:spacing w:before="80" w:after="80" w:line="276" w:lineRule="auto"/>
        <w:ind w:left="1560" w:hanging="426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Crear cátedras libres con el fin de despertar conciencia hacia una cultura política en la comunidad.  Generar diálogos, conversatorios, debates, </w:t>
      </w:r>
      <w:r w:rsidR="007A5DCC">
        <w:rPr>
          <w:rFonts w:ascii="Arial" w:hAnsi="Arial" w:cs="Arial"/>
          <w:color w:val="222222"/>
          <w:shd w:val="clear" w:color="auto" w:fill="FFFFFF"/>
        </w:rPr>
        <w:t xml:space="preserve">entre otros, </w:t>
      </w:r>
      <w:r>
        <w:rPr>
          <w:rFonts w:ascii="Arial" w:hAnsi="Arial" w:cs="Arial"/>
          <w:color w:val="222222"/>
          <w:shd w:val="clear" w:color="auto" w:fill="FFFFFF"/>
        </w:rPr>
        <w:t>para promover cambios desde la academia y así ayudar a la construcción de un mejor país.</w:t>
      </w:r>
    </w:p>
    <w:p w:rsidR="00875CCF" w:rsidRPr="00940003" w:rsidRDefault="00875CCF" w:rsidP="00940003"/>
    <w:sectPr w:rsidR="00875CCF" w:rsidRPr="00940003" w:rsidSect="00E55327">
      <w:headerReference w:type="even" r:id="rId7"/>
      <w:headerReference w:type="default" r:id="rId8"/>
      <w:footerReference w:type="default" r:id="rId9"/>
      <w:headerReference w:type="first" r:id="rId10"/>
      <w:pgSz w:w="12240" w:h="15840" w:code="1"/>
      <w:pgMar w:top="2835" w:right="1701" w:bottom="2552" w:left="1758" w:header="567" w:footer="176" w:gutter="0"/>
      <w:paperSrc w:firs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5D8D" w:rsidRDefault="00855D8D" w:rsidP="006F0A47">
      <w:r>
        <w:separator/>
      </w:r>
    </w:p>
  </w:endnote>
  <w:endnote w:type="continuationSeparator" w:id="0">
    <w:p w:rsidR="00855D8D" w:rsidRDefault="00855D8D" w:rsidP="006F0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ceanSansStd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A47" w:rsidRDefault="006D2090" w:rsidP="001778B4">
    <w:pPr>
      <w:pStyle w:val="Piedepgina"/>
      <w:tabs>
        <w:tab w:val="clear" w:pos="4419"/>
        <w:tab w:val="clear" w:pos="8838"/>
        <w:tab w:val="left" w:pos="6600"/>
      </w:tabs>
      <w:ind w:left="-1341"/>
      <w:jc w:val="right"/>
    </w:pPr>
    <w:r w:rsidRPr="002759B3">
      <w:rPr>
        <w:rFonts w:ascii="Georgia" w:hAnsi="Georgia"/>
        <w:noProof/>
        <w:sz w:val="18"/>
        <w:lang w:eastAsia="es-V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9F30A58" wp14:editId="0BE09FAC">
              <wp:simplePos x="0" y="0"/>
              <wp:positionH relativeFrom="column">
                <wp:posOffset>-608463</wp:posOffset>
              </wp:positionH>
              <wp:positionV relativeFrom="paragraph">
                <wp:posOffset>-2276</wp:posOffset>
              </wp:positionV>
              <wp:extent cx="3063240" cy="975815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63240" cy="9758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759B3" w:rsidRDefault="002759B3" w:rsidP="006D2090">
                          <w:pPr>
                            <w:ind w:firstLine="720"/>
                            <w:rPr>
                              <w:rFonts w:ascii="Georgia" w:hAnsi="Georgia" w:cs="Georgia"/>
                              <w:sz w:val="17"/>
                              <w:szCs w:val="17"/>
                              <w:lang w:val="es-ES_tradnl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Georgia" w:hAnsi="Georgia" w:cs="Georgia"/>
                              <w:sz w:val="17"/>
                              <w:szCs w:val="17"/>
                              <w:lang w:val="es-ES_tradnl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Carrera 14, entre calles 14 y 15, Barrio Obrero,</w:t>
                          </w:r>
                        </w:p>
                        <w:p w:rsidR="002759B3" w:rsidRDefault="002759B3" w:rsidP="006D2090">
                          <w:pPr>
                            <w:ind w:firstLine="720"/>
                            <w:rPr>
                              <w:rFonts w:ascii="Georgia" w:hAnsi="Georgia" w:cs="Georgia"/>
                              <w:sz w:val="17"/>
                              <w:szCs w:val="17"/>
                              <w:lang w:val="es-ES_tradnl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Georgia" w:hAnsi="Georgia" w:cs="Georgia"/>
                              <w:sz w:val="17"/>
                              <w:szCs w:val="17"/>
                              <w:lang w:val="es-ES_tradnl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San Cristóbal, 5001, Estado Táchira, Venezuela.</w:t>
                          </w:r>
                        </w:p>
                        <w:p w:rsidR="002759B3" w:rsidRDefault="002759B3" w:rsidP="006D2090">
                          <w:pPr>
                            <w:ind w:left="720"/>
                            <w:rPr>
                              <w:rFonts w:ascii="Georgia" w:hAnsi="Georgia" w:cs="Georgia"/>
                              <w:sz w:val="17"/>
                              <w:szCs w:val="17"/>
                              <w:lang w:val="es-ES_tradnl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proofErr w:type="spellStart"/>
                          <w:r>
                            <w:rPr>
                              <w:rFonts w:ascii="Georgia" w:hAnsi="Georgia" w:cs="Georgia"/>
                              <w:sz w:val="17"/>
                              <w:szCs w:val="17"/>
                              <w:lang w:val="es-ES_tradnl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Telf</w:t>
                          </w:r>
                          <w:proofErr w:type="spellEnd"/>
                          <w:r>
                            <w:rPr>
                              <w:rFonts w:ascii="Georgia" w:hAnsi="Georgia" w:cs="Georgia"/>
                              <w:sz w:val="17"/>
                              <w:szCs w:val="17"/>
                              <w:lang w:val="es-ES_tradnl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: + 58 (276) 3447578/2298 - 3430510/2080/0110.</w:t>
                          </w:r>
                        </w:p>
                        <w:p w:rsidR="006D2090" w:rsidRDefault="002759B3" w:rsidP="006D2090">
                          <w:pPr>
                            <w:ind w:firstLine="720"/>
                            <w:rPr>
                              <w:rFonts w:ascii="Georgia" w:hAnsi="Georgia" w:cs="Georgia"/>
                              <w:sz w:val="17"/>
                              <w:szCs w:val="17"/>
                              <w:lang w:val="es-ES_tradnl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Georgia" w:hAnsi="Georgia" w:cs="Georgia"/>
                              <w:sz w:val="17"/>
                              <w:szCs w:val="17"/>
                              <w:lang w:val="es-ES_tradnl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Fax: 34</w:t>
                          </w:r>
                          <w:r w:rsidR="00027E75">
                            <w:rPr>
                              <w:rFonts w:ascii="Georgia" w:hAnsi="Georgia" w:cs="Georgia"/>
                              <w:sz w:val="17"/>
                              <w:szCs w:val="17"/>
                              <w:lang w:val="es-ES_tradnl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23897</w:t>
                          </w:r>
                          <w:r>
                            <w:rPr>
                              <w:rFonts w:ascii="Georgia" w:hAnsi="Georgia" w:cs="Georgia"/>
                              <w:sz w:val="17"/>
                              <w:szCs w:val="17"/>
                              <w:lang w:val="es-ES_tradnl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. Apartado</w:t>
                          </w:r>
                          <w:r w:rsidR="00027E75">
                            <w:rPr>
                              <w:rFonts w:ascii="Georgia" w:hAnsi="Georgia" w:cs="Georgia"/>
                              <w:sz w:val="17"/>
                              <w:szCs w:val="17"/>
                              <w:lang w:val="es-ES_tradnl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Postal 366. </w:t>
                          </w:r>
                        </w:p>
                        <w:p w:rsidR="002759B3" w:rsidRPr="00F34140" w:rsidRDefault="00027E75" w:rsidP="006D2090">
                          <w:pPr>
                            <w:ind w:firstLine="720"/>
                            <w:rPr>
                              <w:rFonts w:ascii="Georgia" w:hAnsi="Georgia" w:cs="Georgia"/>
                              <w:sz w:val="17"/>
                              <w:szCs w:val="17"/>
                              <w:lang w:val="es-VE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F34140">
                            <w:rPr>
                              <w:rFonts w:ascii="Georgia" w:hAnsi="Georgia" w:cs="Georgia"/>
                              <w:sz w:val="17"/>
                              <w:szCs w:val="17"/>
                              <w:lang w:val="es-VE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RIF: J-09011253-7</w:t>
                          </w:r>
                        </w:p>
                        <w:p w:rsidR="002759B3" w:rsidRPr="006D2090" w:rsidRDefault="002759B3" w:rsidP="006D2090">
                          <w:pPr>
                            <w:ind w:firstLine="720"/>
                            <w:rPr>
                              <w:rFonts w:ascii="Georgia" w:hAnsi="Georgia"/>
                              <w:sz w:val="17"/>
                              <w:szCs w:val="17"/>
                              <w:lang w:val="en-US"/>
                            </w:rPr>
                          </w:pPr>
                          <w:r w:rsidRPr="006D2090">
                            <w:rPr>
                              <w:rFonts w:ascii="Georgia" w:hAnsi="Georgia" w:cs="Georgia"/>
                              <w:sz w:val="17"/>
                              <w:szCs w:val="17"/>
                              <w:lang w:val="en-US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www.ucat.edu.ve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w14:anchorId="49F30A58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7" type="#_x0000_t202" style="position:absolute;left:0;text-align:left;margin-left:-47.9pt;margin-top:-.2pt;width:241.2pt;height:76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" filled="f" stroked="f" strokeweight=".5pt">
              <v:textbox>
                <w:txbxContent>
                  <w:p w:rsidR="002759B3" w:rsidRDefault="002759B3" w:rsidP="006D2090">
                    <w:pPr>
                      <w:ind w:firstLine="720"/>
                      <w:rPr>
                        <w:rFonts w:ascii="Georgia" w:hAnsi="Georgia" w:cs="Georgia"/>
                        <w:sz w:val="17"/>
                        <w:szCs w:val="17"/>
                        <w:lang w:val="es-ES_tradnl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Georgia" w:hAnsi="Georgia" w:cs="Georgia"/>
                        <w:sz w:val="17"/>
                        <w:szCs w:val="17"/>
                        <w:lang w:val="es-ES_tradnl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Carrera 14, entre calles 14 y 15, Barrio Obrero,</w:t>
                    </w:r>
                  </w:p>
                  <w:p w:rsidR="002759B3" w:rsidRDefault="002759B3" w:rsidP="006D2090">
                    <w:pPr>
                      <w:ind w:firstLine="720"/>
                      <w:rPr>
                        <w:rFonts w:ascii="Georgia" w:hAnsi="Georgia" w:cs="Georgia"/>
                        <w:sz w:val="17"/>
                        <w:szCs w:val="17"/>
                        <w:lang w:val="es-ES_tradnl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Georgia" w:hAnsi="Georgia" w:cs="Georgia"/>
                        <w:sz w:val="17"/>
                        <w:szCs w:val="17"/>
                        <w:lang w:val="es-ES_tradnl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San Cristóbal, 5001, Estado Táchira, Venezuela.</w:t>
                    </w:r>
                  </w:p>
                  <w:p w:rsidR="002759B3" w:rsidRDefault="002759B3" w:rsidP="006D2090">
                    <w:pPr>
                      <w:ind w:left="720"/>
                      <w:rPr>
                        <w:rFonts w:ascii="Georgia" w:hAnsi="Georgia" w:cs="Georgia"/>
                        <w:sz w:val="17"/>
                        <w:szCs w:val="17"/>
                        <w:lang w:val="es-ES_tradnl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proofErr w:type="spellStart"/>
                    <w:r>
                      <w:rPr>
                        <w:rFonts w:ascii="Georgia" w:hAnsi="Georgia" w:cs="Georgia"/>
                        <w:sz w:val="17"/>
                        <w:szCs w:val="17"/>
                        <w:lang w:val="es-ES_tradnl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Telf</w:t>
                    </w:r>
                    <w:proofErr w:type="spellEnd"/>
                    <w:r>
                      <w:rPr>
                        <w:rFonts w:ascii="Georgia" w:hAnsi="Georgia" w:cs="Georgia"/>
                        <w:sz w:val="17"/>
                        <w:szCs w:val="17"/>
                        <w:lang w:val="es-ES_tradnl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: + 58 (276) 3447578/2298 - 3430510/2080/0110.</w:t>
                    </w:r>
                  </w:p>
                  <w:p w:rsidR="006D2090" w:rsidRDefault="002759B3" w:rsidP="006D2090">
                    <w:pPr>
                      <w:ind w:firstLine="720"/>
                      <w:rPr>
                        <w:rFonts w:ascii="Georgia" w:hAnsi="Georgia" w:cs="Georgia"/>
                        <w:sz w:val="17"/>
                        <w:szCs w:val="17"/>
                        <w:lang w:val="es-ES_tradnl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Georgia" w:hAnsi="Georgia" w:cs="Georgia"/>
                        <w:sz w:val="17"/>
                        <w:szCs w:val="17"/>
                        <w:lang w:val="es-ES_tradnl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Fax: 34</w:t>
                    </w:r>
                    <w:r w:rsidR="00027E75">
                      <w:rPr>
                        <w:rFonts w:ascii="Georgia" w:hAnsi="Georgia" w:cs="Georgia"/>
                        <w:sz w:val="17"/>
                        <w:szCs w:val="17"/>
                        <w:lang w:val="es-ES_tradnl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23897</w:t>
                    </w:r>
                    <w:r>
                      <w:rPr>
                        <w:rFonts w:ascii="Georgia" w:hAnsi="Georgia" w:cs="Georgia"/>
                        <w:sz w:val="17"/>
                        <w:szCs w:val="17"/>
                        <w:lang w:val="es-ES_tradnl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. Apartado</w:t>
                    </w:r>
                    <w:r w:rsidR="00027E75">
                      <w:rPr>
                        <w:rFonts w:ascii="Georgia" w:hAnsi="Georgia" w:cs="Georgia"/>
                        <w:sz w:val="17"/>
                        <w:szCs w:val="17"/>
                        <w:lang w:val="es-ES_tradnl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Postal 366. </w:t>
                    </w:r>
                  </w:p>
                  <w:p w:rsidR="002759B3" w:rsidRPr="00F34140" w:rsidRDefault="00027E75" w:rsidP="006D2090">
                    <w:pPr>
                      <w:ind w:firstLine="720"/>
                      <w:rPr>
                        <w:rFonts w:ascii="Georgia" w:hAnsi="Georgia" w:cs="Georgia"/>
                        <w:sz w:val="17"/>
                        <w:szCs w:val="17"/>
                        <w:lang w:val="es-VE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F34140">
                      <w:rPr>
                        <w:rFonts w:ascii="Georgia" w:hAnsi="Georgia" w:cs="Georgia"/>
                        <w:sz w:val="17"/>
                        <w:szCs w:val="17"/>
                        <w:lang w:val="es-VE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RIF: J-09011253-7</w:t>
                    </w:r>
                  </w:p>
                  <w:p w:rsidR="002759B3" w:rsidRPr="006D2090" w:rsidRDefault="002759B3" w:rsidP="006D2090">
                    <w:pPr>
                      <w:ind w:firstLine="720"/>
                      <w:rPr>
                        <w:rFonts w:ascii="Georgia" w:hAnsi="Georgia"/>
                        <w:sz w:val="17"/>
                        <w:szCs w:val="17"/>
                        <w:lang w:val="en-US"/>
                      </w:rPr>
                    </w:pPr>
                    <w:r w:rsidRPr="006D2090">
                      <w:rPr>
                        <w:rFonts w:ascii="Georgia" w:hAnsi="Georgia" w:cs="Georgia"/>
                        <w:sz w:val="17"/>
                        <w:szCs w:val="17"/>
                        <w:lang w:val="en-US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www.ucat.edu.ve</w:t>
                    </w:r>
                  </w:p>
                </w:txbxContent>
              </v:textbox>
            </v:shape>
          </w:pict>
        </mc:Fallback>
      </mc:AlternateContent>
    </w:r>
    <w:r w:rsidR="002759B3" w:rsidRPr="002759B3">
      <w:rPr>
        <w:rFonts w:ascii="Georgia" w:hAnsi="Georgia"/>
        <w:noProof/>
        <w:sz w:val="18"/>
        <w:lang w:eastAsia="es-VE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11C8DCB" wp14:editId="4F789211">
              <wp:simplePos x="0" y="0"/>
              <wp:positionH relativeFrom="column">
                <wp:posOffset>2421255</wp:posOffset>
              </wp:positionH>
              <wp:positionV relativeFrom="paragraph">
                <wp:posOffset>548005</wp:posOffset>
              </wp:positionV>
              <wp:extent cx="2233295" cy="299085"/>
              <wp:effectExtent l="0" t="0" r="0" b="5715"/>
              <wp:wrapNone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33295" cy="2990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759B3" w:rsidRDefault="002759B3" w:rsidP="002759B3">
                          <w:pPr>
                            <w:rPr>
                              <w:rFonts w:ascii="Georgia" w:hAnsi="Georgia"/>
                              <w:i/>
                              <w:sz w:val="28"/>
                              <w:szCs w:val="17"/>
                            </w:rPr>
                          </w:pPr>
                          <w:proofErr w:type="spellStart"/>
                          <w:r>
                            <w:rPr>
                              <w:rFonts w:ascii="Georgia" w:hAnsi="Georgia" w:cs="Georgia"/>
                              <w:i/>
                              <w:sz w:val="28"/>
                              <w:szCs w:val="17"/>
                              <w:lang w:val="es-ES_tradnl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Sapientia</w:t>
                          </w:r>
                          <w:proofErr w:type="spellEnd"/>
                          <w:r>
                            <w:rPr>
                              <w:rFonts w:ascii="Georgia" w:hAnsi="Georgia" w:cs="Georgia"/>
                              <w:i/>
                              <w:sz w:val="28"/>
                              <w:szCs w:val="17"/>
                              <w:lang w:val="es-ES_tradnl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Georgia" w:hAnsi="Georgia" w:cs="Georgia"/>
                              <w:i/>
                              <w:sz w:val="28"/>
                              <w:szCs w:val="17"/>
                              <w:lang w:val="es-ES_tradnl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auro</w:t>
                          </w:r>
                          <w:proofErr w:type="spellEnd"/>
                          <w:r>
                            <w:rPr>
                              <w:rFonts w:ascii="Georgia" w:hAnsi="Georgia" w:cs="Georgia"/>
                              <w:i/>
                              <w:sz w:val="28"/>
                              <w:szCs w:val="17"/>
                              <w:lang w:val="es-ES_tradnl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Georgia" w:hAnsi="Georgia" w:cs="Georgia"/>
                              <w:i/>
                              <w:sz w:val="28"/>
                              <w:szCs w:val="17"/>
                              <w:lang w:val="es-ES_tradnl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melior</w:t>
                          </w:r>
                          <w:proofErr w:type="spellEnd"/>
                          <w:r>
                            <w:rPr>
                              <w:rFonts w:ascii="Georgia" w:hAnsi="Georgia" w:cs="Georgia"/>
                              <w:i/>
                              <w:sz w:val="28"/>
                              <w:szCs w:val="17"/>
                              <w:lang w:val="es-ES_tradnl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Georgia" w:hAnsi="Georgia" w:cs="Georgia"/>
                              <w:i/>
                              <w:sz w:val="28"/>
                              <w:szCs w:val="17"/>
                              <w:lang w:val="es-ES_tradnl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est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 w14:anchorId="511C8DCB" id="Cuadro de texto 7" o:spid="_x0000_s1028" type="#_x0000_t202" style="position:absolute;left:0;text-align:left;margin-left:190.65pt;margin-top:43.15pt;width:175.85pt;height:23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" filled="f" stroked="f" strokeweight=".5pt">
              <v:textbox>
                <w:txbxContent>
                  <w:p w:rsidR="002759B3" w:rsidRDefault="002759B3" w:rsidP="002759B3">
                    <w:pPr>
                      <w:rPr>
                        <w:rFonts w:ascii="Georgia" w:hAnsi="Georgia"/>
                        <w:i/>
                        <w:sz w:val="28"/>
                        <w:szCs w:val="17"/>
                      </w:rPr>
                    </w:pPr>
                    <w:proofErr w:type="spellStart"/>
                    <w:r>
                      <w:rPr>
                        <w:rFonts w:ascii="Georgia" w:hAnsi="Georgia" w:cs="Georgia"/>
                        <w:i/>
                        <w:sz w:val="28"/>
                        <w:szCs w:val="17"/>
                        <w:lang w:val="es-ES_tradnl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Sapientia</w:t>
                    </w:r>
                    <w:proofErr w:type="spellEnd"/>
                    <w:r>
                      <w:rPr>
                        <w:rFonts w:ascii="Georgia" w:hAnsi="Georgia" w:cs="Georgia"/>
                        <w:i/>
                        <w:sz w:val="28"/>
                        <w:szCs w:val="17"/>
                        <w:lang w:val="es-ES_tradnl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</w:t>
                    </w:r>
                    <w:proofErr w:type="spellStart"/>
                    <w:r>
                      <w:rPr>
                        <w:rFonts w:ascii="Georgia" w:hAnsi="Georgia" w:cs="Georgia"/>
                        <w:i/>
                        <w:sz w:val="28"/>
                        <w:szCs w:val="17"/>
                        <w:lang w:val="es-ES_tradnl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auro</w:t>
                    </w:r>
                    <w:proofErr w:type="spellEnd"/>
                    <w:r>
                      <w:rPr>
                        <w:rFonts w:ascii="Georgia" w:hAnsi="Georgia" w:cs="Georgia"/>
                        <w:i/>
                        <w:sz w:val="28"/>
                        <w:szCs w:val="17"/>
                        <w:lang w:val="es-ES_tradnl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</w:t>
                    </w:r>
                    <w:proofErr w:type="spellStart"/>
                    <w:r>
                      <w:rPr>
                        <w:rFonts w:ascii="Georgia" w:hAnsi="Georgia" w:cs="Georgia"/>
                        <w:i/>
                        <w:sz w:val="28"/>
                        <w:szCs w:val="17"/>
                        <w:lang w:val="es-ES_tradnl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melior</w:t>
                    </w:r>
                    <w:proofErr w:type="spellEnd"/>
                    <w:r>
                      <w:rPr>
                        <w:rFonts w:ascii="Georgia" w:hAnsi="Georgia" w:cs="Georgia"/>
                        <w:i/>
                        <w:sz w:val="28"/>
                        <w:szCs w:val="17"/>
                        <w:lang w:val="es-ES_tradnl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</w:t>
                    </w:r>
                    <w:proofErr w:type="spellStart"/>
                    <w:r>
                      <w:rPr>
                        <w:rFonts w:ascii="Georgia" w:hAnsi="Georgia" w:cs="Georgia"/>
                        <w:i/>
                        <w:sz w:val="28"/>
                        <w:szCs w:val="17"/>
                        <w:lang w:val="es-ES_tradnl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est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3E4EBB">
      <w:rPr>
        <w:noProof/>
        <w:lang w:eastAsia="es-VE"/>
      </w:rPr>
      <w:drawing>
        <wp:inline distT="0" distB="0" distL="0" distR="0" wp14:anchorId="5F88708A" wp14:editId="10523A39">
          <wp:extent cx="1937344" cy="1107794"/>
          <wp:effectExtent l="0" t="0" r="6350" b="0"/>
          <wp:docPr id="1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CAT Barra BN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7026" b="-1"/>
                  <a:stretch/>
                </pic:blipFill>
                <pic:spPr bwMode="auto">
                  <a:xfrm>
                    <a:off x="0" y="0"/>
                    <a:ext cx="1936123" cy="11070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5D8D" w:rsidRDefault="00855D8D" w:rsidP="006F0A47">
      <w:r>
        <w:separator/>
      </w:r>
    </w:p>
  </w:footnote>
  <w:footnote w:type="continuationSeparator" w:id="0">
    <w:p w:rsidR="00855D8D" w:rsidRDefault="00855D8D" w:rsidP="006F0A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A47" w:rsidRDefault="00855D8D">
    <w:pPr>
      <w:pStyle w:val="Encabezado"/>
    </w:pPr>
    <w:r>
      <w:rPr>
        <w:noProof/>
        <w:lang w:eastAsia="es-V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55457" o:spid="_x0000_s2050" type="#_x0000_t75" style="position:absolute;margin-left:0;margin-top:0;width:612pt;height:792.25pt;z-index:-251657216;mso-position-horizontal:center;mso-position-horizontal-relative:margin;mso-position-vertical:center;mso-position-vertical-relative:margin" o:allowincell="f">
          <v:imagedata r:id="rId1" o:title="UCAT Hoja membret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A47" w:rsidRDefault="001778B4" w:rsidP="00E35633">
    <w:pPr>
      <w:pStyle w:val="Encabezado"/>
      <w:tabs>
        <w:tab w:val="clear" w:pos="4419"/>
        <w:tab w:val="clear" w:pos="8838"/>
        <w:tab w:val="left" w:pos="7974"/>
      </w:tabs>
    </w:pPr>
    <w:r w:rsidRPr="00617F29">
      <w:rPr>
        <w:noProof/>
        <w:lang w:eastAsia="es-V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CD8ABF7" wp14:editId="6F49EAE2">
              <wp:simplePos x="0" y="0"/>
              <wp:positionH relativeFrom="column">
                <wp:posOffset>-55729</wp:posOffset>
              </wp:positionH>
              <wp:positionV relativeFrom="paragraph">
                <wp:posOffset>643065</wp:posOffset>
              </wp:positionV>
              <wp:extent cx="4954137" cy="477672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4137" cy="47767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47EE9" w:rsidRPr="00A0609F" w:rsidRDefault="00B47EE9" w:rsidP="00B47EE9">
                          <w:pPr>
                            <w:pStyle w:val="Ttulo5"/>
                            <w:widowControl w:val="0"/>
                            <w:ind w:left="0" w:firstLine="0"/>
                            <w:rPr>
                              <w:b w:val="0"/>
                              <w:sz w:val="20"/>
                              <w:lang w:val="es-VE"/>
                            </w:rPr>
                          </w:pPr>
                          <w:r w:rsidRPr="00A0609F">
                            <w:rPr>
                              <w:rFonts w:ascii="Georgia" w:hAnsi="Georgia"/>
                              <w:sz w:val="18"/>
                              <w:lang w:val="es-VE"/>
                            </w:rPr>
                            <w:t xml:space="preserve">               </w:t>
                          </w:r>
                          <w:r w:rsidR="00E35633" w:rsidRPr="00A0609F">
                            <w:rPr>
                              <w:rFonts w:ascii="Georgia" w:hAnsi="Georgia"/>
                              <w:sz w:val="18"/>
                              <w:lang w:val="es-VE"/>
                            </w:rPr>
                            <w:t xml:space="preserve">      </w:t>
                          </w:r>
                          <w:r w:rsidRPr="00A0609F">
                            <w:rPr>
                              <w:rFonts w:ascii="Georgia" w:hAnsi="Georgia"/>
                              <w:sz w:val="18"/>
                              <w:lang w:val="es-VE"/>
                            </w:rPr>
                            <w:t xml:space="preserve"> </w:t>
                          </w:r>
                          <w:r w:rsidRPr="00A0609F">
                            <w:rPr>
                              <w:b w:val="0"/>
                              <w:sz w:val="20"/>
                              <w:lang w:val="es-VE"/>
                            </w:rPr>
                            <w:t>Facultad de Humanidades y Educación</w:t>
                          </w:r>
                        </w:p>
                        <w:p w:rsidR="00617F29" w:rsidRPr="00CB4044" w:rsidRDefault="00E35633" w:rsidP="00B47EE9">
                          <w:pPr>
                            <w:ind w:left="720"/>
                            <w:rPr>
                              <w:rFonts w:ascii="Georgia" w:hAnsi="Georgia"/>
                              <w:b/>
                              <w:sz w:val="18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      </w:t>
                          </w:r>
                          <w:r w:rsidR="00B47EE9" w:rsidRPr="00E35633">
                            <w:rPr>
                              <w:sz w:val="20"/>
                              <w:szCs w:val="20"/>
                            </w:rPr>
                            <w:t>Escuela de Educación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w14:anchorId="0CD8ABF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4.4pt;margin-top:50.65pt;width:390.1pt;height:3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" filled="f" stroked="f">
              <v:textbox>
                <w:txbxContent>
                  <w:p w:rsidR="00B47EE9" w:rsidRPr="00A0609F" w:rsidRDefault="00B47EE9" w:rsidP="00B47EE9">
                    <w:pPr>
                      <w:pStyle w:val="Ttulo5"/>
                      <w:widowControl w:val="0"/>
                      <w:ind w:left="0" w:firstLine="0"/>
                      <w:rPr>
                        <w:b w:val="0"/>
                        <w:sz w:val="20"/>
                        <w:lang w:val="es-VE"/>
                      </w:rPr>
                    </w:pPr>
                    <w:r w:rsidRPr="00A0609F">
                      <w:rPr>
                        <w:rFonts w:ascii="Georgia" w:hAnsi="Georgia"/>
                        <w:sz w:val="18"/>
                        <w:lang w:val="es-VE"/>
                      </w:rPr>
                      <w:t xml:space="preserve">               </w:t>
                    </w:r>
                    <w:r w:rsidR="00E35633" w:rsidRPr="00A0609F">
                      <w:rPr>
                        <w:rFonts w:ascii="Georgia" w:hAnsi="Georgia"/>
                        <w:sz w:val="18"/>
                        <w:lang w:val="es-VE"/>
                      </w:rPr>
                      <w:t xml:space="preserve">      </w:t>
                    </w:r>
                    <w:r w:rsidRPr="00A0609F">
                      <w:rPr>
                        <w:rFonts w:ascii="Georgia" w:hAnsi="Georgia"/>
                        <w:sz w:val="18"/>
                        <w:lang w:val="es-VE"/>
                      </w:rPr>
                      <w:t xml:space="preserve"> </w:t>
                    </w:r>
                    <w:r w:rsidRPr="00A0609F">
                      <w:rPr>
                        <w:b w:val="0"/>
                        <w:sz w:val="20"/>
                        <w:lang w:val="es-VE"/>
                      </w:rPr>
                      <w:t>Facultad de Humanidades y Educación</w:t>
                    </w:r>
                  </w:p>
                  <w:p w:rsidR="00617F29" w:rsidRPr="00CB4044" w:rsidRDefault="00E35633" w:rsidP="00B47EE9">
                    <w:pPr>
                      <w:ind w:left="720"/>
                      <w:rPr>
                        <w:rFonts w:ascii="Georgia" w:hAnsi="Georgia"/>
                        <w:b/>
                        <w:sz w:val="18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     </w:t>
                    </w:r>
                    <w:r w:rsidR="00B47EE9" w:rsidRPr="00E35633">
                      <w:rPr>
                        <w:sz w:val="20"/>
                        <w:szCs w:val="20"/>
                      </w:rPr>
                      <w:t>Escuela de Educación</w:t>
                    </w:r>
                  </w:p>
                </w:txbxContent>
              </v:textbox>
            </v:shape>
          </w:pict>
        </mc:Fallback>
      </mc:AlternateContent>
    </w:r>
    <w:r w:rsidR="005C387E">
      <w:rPr>
        <w:noProof/>
        <w:lang w:eastAsia="es-VE"/>
      </w:rPr>
      <w:drawing>
        <wp:inline distT="0" distB="0" distL="0" distR="0" wp14:anchorId="01C4DD3C" wp14:editId="78680775">
          <wp:extent cx="2314750" cy="634517"/>
          <wp:effectExtent l="0" t="0" r="0" b="0"/>
          <wp:docPr id="1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CAT Logotip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3420" cy="639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35633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A47" w:rsidRDefault="00855D8D">
    <w:pPr>
      <w:pStyle w:val="Encabezado"/>
    </w:pPr>
    <w:r>
      <w:rPr>
        <w:noProof/>
        <w:lang w:eastAsia="es-V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55456" o:spid="_x0000_s2049" type="#_x0000_t75" style="position:absolute;margin-left:0;margin-top:0;width:612pt;height:792.25pt;z-index:-251658240;mso-position-horizontal:center;mso-position-horizontal-relative:margin;mso-position-vertical:center;mso-position-vertical-relative:margin" o:allowincell="f">
          <v:imagedata r:id="rId1" o:title="UCAT Hoja membret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133A77"/>
    <w:multiLevelType w:val="hybridMultilevel"/>
    <w:tmpl w:val="A106E6E0"/>
    <w:lvl w:ilvl="0" w:tplc="ACD27660">
      <w:numFmt w:val="bullet"/>
      <w:lvlText w:val="-"/>
      <w:lvlJc w:val="left"/>
      <w:pPr>
        <w:ind w:left="4620" w:hanging="360"/>
      </w:pPr>
      <w:rPr>
        <w:rFonts w:ascii="Times New Roman" w:eastAsia="Calibri" w:hAnsi="Times New Roman" w:cs="Times New Roman" w:hint="default"/>
        <w:u w:val="none"/>
      </w:rPr>
    </w:lvl>
    <w:lvl w:ilvl="1" w:tplc="200A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89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96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10380" w:hanging="360"/>
      </w:pPr>
      <w:rPr>
        <w:rFonts w:ascii="Wingdings" w:hAnsi="Wingdings" w:hint="default"/>
      </w:rPr>
    </w:lvl>
  </w:abstractNum>
  <w:abstractNum w:abstractNumId="1">
    <w:nsid w:val="3A11570B"/>
    <w:multiLevelType w:val="hybridMultilevel"/>
    <w:tmpl w:val="FA1CA676"/>
    <w:lvl w:ilvl="0" w:tplc="20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60A86804"/>
    <w:multiLevelType w:val="hybridMultilevel"/>
    <w:tmpl w:val="54941306"/>
    <w:lvl w:ilvl="0" w:tplc="200A0001">
      <w:start w:val="1"/>
      <w:numFmt w:val="bullet"/>
      <w:lvlText w:val=""/>
      <w:lvlJc w:val="left"/>
      <w:pPr>
        <w:ind w:left="-981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-261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459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E2A"/>
    <w:rsid w:val="00012A2F"/>
    <w:rsid w:val="00023F46"/>
    <w:rsid w:val="00027E75"/>
    <w:rsid w:val="0005572F"/>
    <w:rsid w:val="00090A43"/>
    <w:rsid w:val="00091DE6"/>
    <w:rsid w:val="000C16CA"/>
    <w:rsid w:val="000C20EB"/>
    <w:rsid w:val="000D2661"/>
    <w:rsid w:val="0015004A"/>
    <w:rsid w:val="001540C6"/>
    <w:rsid w:val="001778B4"/>
    <w:rsid w:val="001E6258"/>
    <w:rsid w:val="00251452"/>
    <w:rsid w:val="002759B3"/>
    <w:rsid w:val="00280D70"/>
    <w:rsid w:val="00287ACC"/>
    <w:rsid w:val="002A0932"/>
    <w:rsid w:val="002B0ECE"/>
    <w:rsid w:val="002B54A3"/>
    <w:rsid w:val="002D05DB"/>
    <w:rsid w:val="002D2D69"/>
    <w:rsid w:val="002D67B3"/>
    <w:rsid w:val="002D795A"/>
    <w:rsid w:val="002F439C"/>
    <w:rsid w:val="003132E2"/>
    <w:rsid w:val="00352D3F"/>
    <w:rsid w:val="00356D07"/>
    <w:rsid w:val="00370A7E"/>
    <w:rsid w:val="003B1C44"/>
    <w:rsid w:val="003C19CF"/>
    <w:rsid w:val="003E4EBB"/>
    <w:rsid w:val="00410CFD"/>
    <w:rsid w:val="00445014"/>
    <w:rsid w:val="0045346E"/>
    <w:rsid w:val="00466D4F"/>
    <w:rsid w:val="004948D6"/>
    <w:rsid w:val="004C0C9C"/>
    <w:rsid w:val="0050185E"/>
    <w:rsid w:val="00502008"/>
    <w:rsid w:val="00506141"/>
    <w:rsid w:val="00511005"/>
    <w:rsid w:val="005340B4"/>
    <w:rsid w:val="00536F70"/>
    <w:rsid w:val="00541536"/>
    <w:rsid w:val="00564759"/>
    <w:rsid w:val="00572DA6"/>
    <w:rsid w:val="00586094"/>
    <w:rsid w:val="0058651E"/>
    <w:rsid w:val="005865D6"/>
    <w:rsid w:val="00597808"/>
    <w:rsid w:val="005A3554"/>
    <w:rsid w:val="005C387E"/>
    <w:rsid w:val="005D5E60"/>
    <w:rsid w:val="005E10E8"/>
    <w:rsid w:val="005E56B8"/>
    <w:rsid w:val="00611CF6"/>
    <w:rsid w:val="00617F29"/>
    <w:rsid w:val="00643708"/>
    <w:rsid w:val="00680A75"/>
    <w:rsid w:val="00691F9E"/>
    <w:rsid w:val="006A7B14"/>
    <w:rsid w:val="006C44BC"/>
    <w:rsid w:val="006D2090"/>
    <w:rsid w:val="006E190F"/>
    <w:rsid w:val="006F0A47"/>
    <w:rsid w:val="00752EA2"/>
    <w:rsid w:val="00774CC9"/>
    <w:rsid w:val="00796544"/>
    <w:rsid w:val="007A5DCC"/>
    <w:rsid w:val="007E4F44"/>
    <w:rsid w:val="007F3D37"/>
    <w:rsid w:val="00823701"/>
    <w:rsid w:val="008248F6"/>
    <w:rsid w:val="008541FB"/>
    <w:rsid w:val="00855D8D"/>
    <w:rsid w:val="00875CCF"/>
    <w:rsid w:val="008771AD"/>
    <w:rsid w:val="008A1752"/>
    <w:rsid w:val="008B0AC2"/>
    <w:rsid w:val="008C2619"/>
    <w:rsid w:val="008C388C"/>
    <w:rsid w:val="0090690F"/>
    <w:rsid w:val="009313DE"/>
    <w:rsid w:val="00940003"/>
    <w:rsid w:val="00967ECA"/>
    <w:rsid w:val="009741CD"/>
    <w:rsid w:val="00986AA4"/>
    <w:rsid w:val="00992C1B"/>
    <w:rsid w:val="009B1174"/>
    <w:rsid w:val="009D784F"/>
    <w:rsid w:val="009F46D0"/>
    <w:rsid w:val="009F7979"/>
    <w:rsid w:val="00A0609F"/>
    <w:rsid w:val="00A11F37"/>
    <w:rsid w:val="00A4520B"/>
    <w:rsid w:val="00A577D2"/>
    <w:rsid w:val="00A8423C"/>
    <w:rsid w:val="00A85FC8"/>
    <w:rsid w:val="00A8601D"/>
    <w:rsid w:val="00AB3FFB"/>
    <w:rsid w:val="00AC6BD9"/>
    <w:rsid w:val="00AE0A0E"/>
    <w:rsid w:val="00B0390C"/>
    <w:rsid w:val="00B05652"/>
    <w:rsid w:val="00B06939"/>
    <w:rsid w:val="00B42986"/>
    <w:rsid w:val="00B47EE9"/>
    <w:rsid w:val="00B545E3"/>
    <w:rsid w:val="00B654C9"/>
    <w:rsid w:val="00BA5C0A"/>
    <w:rsid w:val="00BB6D9F"/>
    <w:rsid w:val="00BD3163"/>
    <w:rsid w:val="00BE7E84"/>
    <w:rsid w:val="00BF1B33"/>
    <w:rsid w:val="00C10A57"/>
    <w:rsid w:val="00C13B53"/>
    <w:rsid w:val="00C31B90"/>
    <w:rsid w:val="00C31CF1"/>
    <w:rsid w:val="00C53406"/>
    <w:rsid w:val="00C6166D"/>
    <w:rsid w:val="00C659B1"/>
    <w:rsid w:val="00C67311"/>
    <w:rsid w:val="00CC5E2A"/>
    <w:rsid w:val="00CD6943"/>
    <w:rsid w:val="00CD7D5A"/>
    <w:rsid w:val="00CE08F3"/>
    <w:rsid w:val="00CE312E"/>
    <w:rsid w:val="00CF4EE9"/>
    <w:rsid w:val="00D00C21"/>
    <w:rsid w:val="00D223D1"/>
    <w:rsid w:val="00D238D5"/>
    <w:rsid w:val="00D3529F"/>
    <w:rsid w:val="00D3648B"/>
    <w:rsid w:val="00D43203"/>
    <w:rsid w:val="00D7022C"/>
    <w:rsid w:val="00D70E4F"/>
    <w:rsid w:val="00DB4996"/>
    <w:rsid w:val="00E026B3"/>
    <w:rsid w:val="00E0479D"/>
    <w:rsid w:val="00E1417E"/>
    <w:rsid w:val="00E1552F"/>
    <w:rsid w:val="00E20526"/>
    <w:rsid w:val="00E2069E"/>
    <w:rsid w:val="00E35633"/>
    <w:rsid w:val="00E4173B"/>
    <w:rsid w:val="00E55327"/>
    <w:rsid w:val="00E80414"/>
    <w:rsid w:val="00F07E74"/>
    <w:rsid w:val="00F20BDA"/>
    <w:rsid w:val="00F34140"/>
    <w:rsid w:val="00F3705B"/>
    <w:rsid w:val="00F53234"/>
    <w:rsid w:val="00F653A0"/>
    <w:rsid w:val="00FB4FD4"/>
    <w:rsid w:val="00FB51B1"/>
    <w:rsid w:val="00FB7DA9"/>
    <w:rsid w:val="00FC48CF"/>
    <w:rsid w:val="00FD0394"/>
    <w:rsid w:val="00FE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0946AA95-9166-42E4-BC80-BF8B02EF4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7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027E75"/>
    <w:pPr>
      <w:keepNext/>
      <w:jc w:val="center"/>
      <w:outlineLvl w:val="0"/>
    </w:pPr>
    <w:rPr>
      <w:b/>
      <w:szCs w:val="20"/>
      <w:lang w:val="es-VE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541F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5">
    <w:name w:val="heading 5"/>
    <w:basedOn w:val="Normal"/>
    <w:next w:val="Normal"/>
    <w:link w:val="Ttulo5Car"/>
    <w:qFormat/>
    <w:rsid w:val="00027E75"/>
    <w:pPr>
      <w:keepNext/>
      <w:ind w:left="3540" w:firstLine="708"/>
      <w:jc w:val="both"/>
      <w:outlineLvl w:val="4"/>
    </w:pPr>
    <w:rPr>
      <w:b/>
      <w:sz w:val="26"/>
      <w:szCs w:val="20"/>
      <w:lang w:val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541F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0A47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VE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6F0A47"/>
    <w:rPr>
      <w:lang w:val="es-VE"/>
    </w:rPr>
  </w:style>
  <w:style w:type="paragraph" w:styleId="Piedepgina">
    <w:name w:val="footer"/>
    <w:basedOn w:val="Normal"/>
    <w:link w:val="PiedepginaCar"/>
    <w:uiPriority w:val="99"/>
    <w:unhideWhenUsed/>
    <w:rsid w:val="006F0A47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VE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F0A47"/>
    <w:rPr>
      <w:lang w:val="es-V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F0A47"/>
    <w:rPr>
      <w:rFonts w:ascii="Tahoma" w:eastAsiaTheme="minorHAnsi" w:hAnsi="Tahoma" w:cs="Tahoma"/>
      <w:sz w:val="16"/>
      <w:szCs w:val="16"/>
      <w:lang w:val="es-VE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0A47"/>
    <w:rPr>
      <w:rFonts w:ascii="Tahoma" w:hAnsi="Tahoma" w:cs="Tahoma"/>
      <w:sz w:val="16"/>
      <w:szCs w:val="16"/>
      <w:lang w:val="es-VE"/>
    </w:rPr>
  </w:style>
  <w:style w:type="paragraph" w:styleId="Sinespaciado">
    <w:name w:val="No Spacing"/>
    <w:uiPriority w:val="1"/>
    <w:qFormat/>
    <w:rsid w:val="00023F46"/>
    <w:pPr>
      <w:spacing w:after="0" w:line="240" w:lineRule="auto"/>
    </w:pPr>
    <w:rPr>
      <w:lang w:val="es-VE"/>
    </w:rPr>
  </w:style>
  <w:style w:type="character" w:styleId="Hipervnculo">
    <w:name w:val="Hyperlink"/>
    <w:basedOn w:val="Fuentedeprrafopredeter"/>
    <w:unhideWhenUsed/>
    <w:rsid w:val="00445014"/>
    <w:rPr>
      <w:color w:val="0000FF" w:themeColor="hyperlink"/>
      <w:u w:val="single"/>
    </w:rPr>
  </w:style>
  <w:style w:type="paragraph" w:customStyle="1" w:styleId="TTULOIZQ">
    <w:name w:val="TÍTULO IZQ"/>
    <w:basedOn w:val="Normal"/>
    <w:uiPriority w:val="99"/>
    <w:rsid w:val="00445014"/>
    <w:pPr>
      <w:autoSpaceDE w:val="0"/>
      <w:autoSpaceDN w:val="0"/>
      <w:adjustRightInd w:val="0"/>
      <w:spacing w:line="320" w:lineRule="atLeast"/>
      <w:textAlignment w:val="center"/>
    </w:pPr>
    <w:rPr>
      <w:rFonts w:ascii="Georgia" w:eastAsiaTheme="minorHAnsi" w:hAnsi="Georgia" w:cs="Georgia"/>
      <w:b/>
      <w:bCs/>
      <w:color w:val="19458D"/>
      <w:sz w:val="28"/>
      <w:szCs w:val="28"/>
      <w:lang w:val="es-ES_tradnl" w:eastAsia="en-US"/>
    </w:rPr>
  </w:style>
  <w:style w:type="character" w:customStyle="1" w:styleId="Ttulo1Car">
    <w:name w:val="Título 1 Car"/>
    <w:basedOn w:val="Fuentedeprrafopredeter"/>
    <w:link w:val="Ttulo1"/>
    <w:rsid w:val="00027E75"/>
    <w:rPr>
      <w:rFonts w:ascii="Times New Roman" w:eastAsia="Times New Roman" w:hAnsi="Times New Roman" w:cs="Times New Roman"/>
      <w:b/>
      <w:sz w:val="24"/>
      <w:szCs w:val="20"/>
      <w:lang w:val="es-VE" w:eastAsia="es-ES"/>
    </w:rPr>
  </w:style>
  <w:style w:type="character" w:customStyle="1" w:styleId="Ttulo5Car">
    <w:name w:val="Título 5 Car"/>
    <w:basedOn w:val="Fuentedeprrafopredeter"/>
    <w:link w:val="Ttulo5"/>
    <w:rsid w:val="00027E75"/>
    <w:rPr>
      <w:rFonts w:ascii="Times New Roman" w:eastAsia="Times New Roman" w:hAnsi="Times New Roman" w:cs="Times New Roman"/>
      <w:b/>
      <w:sz w:val="26"/>
      <w:szCs w:val="20"/>
      <w:lang w:eastAsia="es-ES"/>
    </w:rPr>
  </w:style>
  <w:style w:type="table" w:styleId="Tablaconcuadrcula">
    <w:name w:val="Table Grid"/>
    <w:basedOn w:val="Tablanormal"/>
    <w:uiPriority w:val="59"/>
    <w:rsid w:val="00494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34140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8541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541F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8541FB"/>
    <w:pPr>
      <w:jc w:val="both"/>
    </w:pPr>
    <w:rPr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8541FB"/>
    <w:rPr>
      <w:rFonts w:ascii="Times New Roman" w:eastAsia="Times New Roman" w:hAnsi="Times New Roman" w:cs="Times New Roman"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zambrano\Downloads\UCAT%20Hoja%20Membrete%20Carta%20SECRETARIA%20GENERAL%20BN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UCAT Hoja Membrete Carta SECRETARIA GENERAL BN.dotx</Template>
  <TotalTime>0</TotalTime>
  <Pages>2</Pages>
  <Words>420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Cristhina Zambrano</dc:creator>
  <cp:lastModifiedBy>Maritza</cp:lastModifiedBy>
  <cp:revision>2</cp:revision>
  <cp:lastPrinted>2016-09-20T20:08:00Z</cp:lastPrinted>
  <dcterms:created xsi:type="dcterms:W3CDTF">2016-11-29T14:41:00Z</dcterms:created>
  <dcterms:modified xsi:type="dcterms:W3CDTF">2016-11-29T14:41:00Z</dcterms:modified>
</cp:coreProperties>
</file>